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EE17D" w14:textId="77777777" w:rsidR="00C12871" w:rsidRPr="00C12871" w:rsidRDefault="00C12871" w:rsidP="00573C69">
      <w:pPr>
        <w:spacing w:after="0" w:line="240" w:lineRule="auto"/>
        <w:ind w:left="1134" w:right="567"/>
        <w:jc w:val="center"/>
        <w:rPr>
          <w:rFonts w:ascii="Circular Std Book" w:eastAsia="Avenir" w:hAnsi="Circular Std Book" w:cs="Circular Std Book"/>
          <w:b/>
          <w:sz w:val="28"/>
          <w:szCs w:val="28"/>
          <w:lang w:val="en-US"/>
        </w:rPr>
      </w:pPr>
      <w:r w:rsidRPr="00C12871">
        <w:rPr>
          <w:rFonts w:ascii="Circular Std Book" w:eastAsia="Avenir" w:hAnsi="Circular Std Book" w:cs="Circular Std Book"/>
          <w:b/>
          <w:sz w:val="28"/>
          <w:szCs w:val="28"/>
          <w:lang w:val="en-US"/>
        </w:rPr>
        <w:t>PRINTEMPS 2025</w:t>
      </w:r>
    </w:p>
    <w:p w14:paraId="3FFE3A39" w14:textId="54C469C3" w:rsidR="00C12871" w:rsidRPr="00573C69" w:rsidRDefault="00C12871" w:rsidP="00573C69">
      <w:pPr>
        <w:spacing w:after="0" w:line="240" w:lineRule="auto"/>
        <w:ind w:left="1134" w:right="567"/>
        <w:jc w:val="center"/>
        <w:rPr>
          <w:rFonts w:ascii="Circular Std Book" w:eastAsia="Avenir" w:hAnsi="Circular Std Book" w:cs="Circular Std Book"/>
          <w:b/>
          <w:sz w:val="36"/>
          <w:szCs w:val="36"/>
          <w:lang w:val="en-US"/>
        </w:rPr>
      </w:pPr>
      <w:r w:rsidRPr="00C12871">
        <w:rPr>
          <w:rFonts w:ascii="Circular Std Book" w:eastAsia="Avenir" w:hAnsi="Circular Std Book" w:cs="Circular Std Book"/>
          <w:b/>
          <w:sz w:val="36"/>
          <w:szCs w:val="36"/>
          <w:lang w:val="en-US"/>
        </w:rPr>
        <w:t xml:space="preserve">DANIEL BUREN </w:t>
      </w:r>
      <w:r w:rsidR="00500803">
        <w:rPr>
          <w:rFonts w:ascii="Circular Std Book" w:eastAsia="Avenir" w:hAnsi="Circular Std Book" w:cs="Circular Std Book"/>
          <w:b/>
          <w:sz w:val="36"/>
          <w:szCs w:val="36"/>
          <w:lang w:val="en-US"/>
        </w:rPr>
        <w:t>À</w:t>
      </w:r>
      <w:r w:rsidRPr="00C12871">
        <w:rPr>
          <w:rFonts w:ascii="Circular Std Book" w:eastAsia="Avenir" w:hAnsi="Circular Std Book" w:cs="Circular Std Book"/>
          <w:b/>
          <w:sz w:val="36"/>
          <w:szCs w:val="36"/>
          <w:lang w:val="en-US"/>
        </w:rPr>
        <w:t xml:space="preserve"> PISTOIA</w:t>
      </w:r>
    </w:p>
    <w:p w14:paraId="170C6251" w14:textId="7D02F4CD" w:rsidR="00C12871" w:rsidRPr="00C12871" w:rsidRDefault="00C12871" w:rsidP="00573C69">
      <w:pPr>
        <w:spacing w:before="120" w:after="0" w:line="240" w:lineRule="auto"/>
        <w:ind w:left="1134" w:right="567"/>
        <w:jc w:val="center"/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</w:pPr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Au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cours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du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printemps</w:t>
      </w:r>
      <w:proofErr w:type="spellEnd"/>
      <w:r w:rsidRPr="00C12871"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  <w:t xml:space="preserve"> 2025, </w:t>
      </w:r>
      <w:r w:rsidR="00573C69"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  <w:t>Fo</w:t>
      </w:r>
      <w:r w:rsidR="00500803"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  <w:t xml:space="preserve">ndazione </w:t>
      </w:r>
      <w:r w:rsidRPr="00C12871"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  <w:t xml:space="preserve">Pistoia </w:t>
      </w:r>
      <w:proofErr w:type="spellStart"/>
      <w:r w:rsidRPr="00C12871"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  <w:t>Musei</w:t>
      </w:r>
      <w:proofErr w:type="spellEnd"/>
      <w:r w:rsidRPr="00C12871"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  <w:t xml:space="preserve"> </w:t>
      </w:r>
      <w:proofErr w:type="spellStart"/>
      <w:r w:rsidRPr="00C12871"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  <w:t>cré</w:t>
      </w:r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e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l’événement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avec </w:t>
      </w:r>
      <w:proofErr w:type="spellStart"/>
      <w:r w:rsidRPr="00C12871"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  <w:t>une</w:t>
      </w:r>
      <w:proofErr w:type="spellEnd"/>
      <w:r w:rsidRPr="00C12871">
        <w:rPr>
          <w:rFonts w:ascii="Circular Std Book" w:eastAsia="Avenir" w:hAnsi="Circular Std Book" w:cs="Circular Std Book"/>
          <w:b/>
          <w:color w:val="000000"/>
          <w:sz w:val="25"/>
          <w:szCs w:val="25"/>
          <w:lang w:val="en-US"/>
        </w:rPr>
        <w:t xml:space="preserve"> exposition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consacrée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à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l’un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</w:t>
      </w:r>
      <w:r w:rsidR="00500803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br/>
      </w:r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des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représentants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majeurs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de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l’art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contemporain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international</w:t>
      </w:r>
    </w:p>
    <w:p w14:paraId="618D5F57" w14:textId="4A56164C" w:rsidR="00500803" w:rsidRPr="00573C69" w:rsidRDefault="00C12871" w:rsidP="00500803">
      <w:pPr>
        <w:spacing w:before="120" w:after="0" w:line="240" w:lineRule="auto"/>
        <w:ind w:left="1134" w:right="567"/>
        <w:jc w:val="center"/>
        <w:rPr>
          <w:rFonts w:ascii="Circular Std Book" w:eastAsia="Avenir" w:hAnsi="Circular Std Book" w:cs="Circular Std Book"/>
          <w:b/>
          <w:sz w:val="25"/>
          <w:szCs w:val="25"/>
          <w:lang w:val="en-US"/>
        </w:rPr>
      </w:pP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L’exposition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prendra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place au Palais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Buontalenti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, </w:t>
      </w:r>
      <w:r w:rsidR="00500803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br/>
      </w:r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au Palais de’ Rossi et à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l’Ancien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Palais des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Evêques</w:t>
      </w:r>
      <w:proofErr w:type="spellEnd"/>
      <w:r w:rsidR="00500803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br/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ainsi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que dans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d’autres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espaces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de la </w:t>
      </w:r>
      <w:proofErr w:type="spellStart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>ville</w:t>
      </w:r>
      <w:proofErr w:type="spellEnd"/>
      <w:r w:rsidRPr="00C12871">
        <w:rPr>
          <w:rFonts w:ascii="Circular Std Book" w:eastAsia="Avenir" w:hAnsi="Circular Std Book" w:cs="Circular Std Book"/>
          <w:b/>
          <w:sz w:val="25"/>
          <w:szCs w:val="25"/>
          <w:lang w:val="en-US"/>
        </w:rPr>
        <w:t xml:space="preserve"> et des environs </w:t>
      </w:r>
    </w:p>
    <w:p w14:paraId="50F05596" w14:textId="31D8B7BC" w:rsidR="00C12871" w:rsidRPr="00D90CE4" w:rsidRDefault="00D90CE4" w:rsidP="00500803">
      <w:pPr>
        <w:spacing w:before="240" w:after="0" w:line="240" w:lineRule="auto"/>
        <w:ind w:left="1134" w:right="567"/>
        <w:jc w:val="both"/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</w:pPr>
      <w:proofErr w:type="spellStart"/>
      <w:r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  <w:highlight w:val="yellow"/>
        </w:rPr>
        <w:t>Vendredì</w:t>
      </w:r>
      <w:proofErr w:type="spellEnd"/>
      <w:r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  <w:highlight w:val="yellow"/>
        </w:rPr>
        <w:t xml:space="preserve"> 4</w:t>
      </w:r>
      <w:r w:rsidR="00C53209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  <w:highlight w:val="yellow"/>
        </w:rPr>
        <w:t>Octob</w:t>
      </w:r>
      <w:r>
        <w:rPr>
          <w:rFonts w:ascii="Circular Std Book" w:eastAsia="Avenir" w:hAnsi="Circular Std Book" w:cs="Circular Std Book"/>
          <w:color w:val="000000" w:themeColor="text1"/>
          <w:sz w:val="21"/>
          <w:szCs w:val="21"/>
          <w:highlight w:val="yellow"/>
        </w:rPr>
        <w:t>re</w:t>
      </w:r>
      <w:proofErr w:type="spell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  <w:highlight w:val="yellow"/>
        </w:rPr>
        <w:t xml:space="preserve"> 2024</w:t>
      </w:r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–</w:t>
      </w:r>
      <w:r w:rsidR="00C12871" w:rsidRPr="00D90CE4">
        <w:rPr>
          <w:rFonts w:ascii="Circular Std Book" w:eastAsia="Avenir" w:hAnsi="Circular Std Book" w:cs="Circular Std Book"/>
          <w:b/>
          <w:color w:val="000000" w:themeColor="text1"/>
          <w:sz w:val="21"/>
          <w:szCs w:val="21"/>
        </w:rPr>
        <w:t xml:space="preserve"> </w:t>
      </w:r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Pistoia se </w:t>
      </w:r>
      <w:proofErr w:type="spellStart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prépare</w:t>
      </w:r>
      <w:proofErr w:type="spell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à </w:t>
      </w:r>
      <w:proofErr w:type="spellStart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accueillir</w:t>
      </w:r>
      <w:proofErr w:type="spell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, </w:t>
      </w:r>
      <w:proofErr w:type="gramStart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à partir</w:t>
      </w:r>
      <w:proofErr w:type="gram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du</w:t>
      </w:r>
      <w:proofErr w:type="spell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8 </w:t>
      </w:r>
      <w:proofErr w:type="spellStart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mars</w:t>
      </w:r>
      <w:proofErr w:type="spell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2025, une </w:t>
      </w:r>
      <w:r w:rsidR="00C12871" w:rsidRPr="00D90CE4">
        <w:rPr>
          <w:rFonts w:ascii="Circular Std Book" w:eastAsia="Avenir" w:hAnsi="Circular Std Book" w:cs="Circular Std Book"/>
          <w:b/>
          <w:color w:val="000000" w:themeColor="text1"/>
          <w:sz w:val="21"/>
          <w:szCs w:val="21"/>
        </w:rPr>
        <w:t xml:space="preserve">grande </w:t>
      </w:r>
      <w:proofErr w:type="spellStart"/>
      <w:r w:rsidR="00C12871" w:rsidRPr="00D90CE4">
        <w:rPr>
          <w:rFonts w:ascii="Circular Std Book" w:eastAsia="Avenir" w:hAnsi="Circular Std Book" w:cs="Circular Std Book"/>
          <w:b/>
          <w:color w:val="000000" w:themeColor="text1"/>
          <w:sz w:val="21"/>
          <w:szCs w:val="21"/>
        </w:rPr>
        <w:t>exposition</w:t>
      </w:r>
      <w:proofErr w:type="spellEnd"/>
      <w:r w:rsidR="00C12871" w:rsidRPr="00D90CE4">
        <w:rPr>
          <w:rFonts w:ascii="Circular Std Book" w:eastAsia="Avenir" w:hAnsi="Circular Std Book" w:cs="Circular Std Book"/>
          <w:b/>
          <w:color w:val="000000" w:themeColor="text1"/>
          <w:sz w:val="21"/>
          <w:szCs w:val="21"/>
        </w:rPr>
        <w:t xml:space="preserve"> </w:t>
      </w:r>
      <w:proofErr w:type="spellStart"/>
      <w:r w:rsidR="00C12871" w:rsidRPr="00D90CE4">
        <w:rPr>
          <w:rFonts w:ascii="Circular Std Book" w:eastAsia="Avenir" w:hAnsi="Circular Std Book" w:cs="Circular Std Book"/>
          <w:b/>
          <w:color w:val="000000" w:themeColor="text1"/>
          <w:sz w:val="21"/>
          <w:szCs w:val="21"/>
        </w:rPr>
        <w:t>consacrée</w:t>
      </w:r>
      <w:proofErr w:type="spellEnd"/>
      <w:r w:rsidR="00C12871" w:rsidRPr="00D90CE4">
        <w:rPr>
          <w:rFonts w:ascii="Circular Std Book" w:eastAsia="Avenir" w:hAnsi="Circular Std Book" w:cs="Circular Std Book"/>
          <w:b/>
          <w:color w:val="000000" w:themeColor="text1"/>
          <w:sz w:val="21"/>
          <w:szCs w:val="21"/>
        </w:rPr>
        <w:t xml:space="preserve"> à Daniel Buren</w:t>
      </w:r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(Boulogne-Billancourt, France, 1938), artiste </w:t>
      </w:r>
      <w:proofErr w:type="spellStart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majeur</w:t>
      </w:r>
      <w:proofErr w:type="spell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de la </w:t>
      </w:r>
      <w:proofErr w:type="spellStart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scène</w:t>
      </w:r>
      <w:proofErr w:type="spell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artistique</w:t>
      </w:r>
      <w:proofErr w:type="spell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internationale</w:t>
      </w:r>
      <w:proofErr w:type="spellEnd"/>
      <w:r w:rsidR="00C12871" w:rsidRPr="00D90CE4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. </w:t>
      </w:r>
    </w:p>
    <w:p w14:paraId="2F10455F" w14:textId="77777777" w:rsidR="00C12871" w:rsidRPr="00573C69" w:rsidRDefault="00C12871" w:rsidP="00573C69">
      <w:pPr>
        <w:spacing w:before="120" w:after="0" w:line="240" w:lineRule="auto"/>
        <w:ind w:left="1134" w:right="567"/>
        <w:jc w:val="both"/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</w:pP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Organisée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par la </w:t>
      </w:r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>Fondazione</w:t>
      </w:r>
      <w:r w:rsidRPr="00573C69">
        <w:rPr>
          <w:rFonts w:ascii="Circular Std Book" w:eastAsia="Avenir" w:hAnsi="Circular Std Book" w:cs="Circular Std Book"/>
          <w:b/>
          <w:color w:val="000000" w:themeColor="text1"/>
          <w:sz w:val="21"/>
          <w:szCs w:val="21"/>
        </w:rPr>
        <w:t xml:space="preserve"> Pistoia Musei</w:t>
      </w:r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,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avec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le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soutien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de la </w:t>
      </w:r>
      <w:r w:rsidRPr="00573C69">
        <w:rPr>
          <w:rFonts w:ascii="Circular Std Book" w:eastAsia="Avenir" w:hAnsi="Circular Std Book" w:cs="Circular Std Book"/>
          <w:b/>
          <w:color w:val="000000" w:themeColor="text1"/>
          <w:sz w:val="21"/>
          <w:szCs w:val="21"/>
        </w:rPr>
        <w:t xml:space="preserve">Fondazione </w:t>
      </w:r>
      <w:proofErr w:type="spellStart"/>
      <w:r w:rsidRPr="00573C69">
        <w:rPr>
          <w:rFonts w:ascii="Circular Std Book" w:eastAsia="Avenir" w:hAnsi="Circular Std Book" w:cs="Circular Std Book"/>
          <w:b/>
          <w:color w:val="000000" w:themeColor="text1"/>
          <w:sz w:val="21"/>
          <w:szCs w:val="21"/>
        </w:rPr>
        <w:t>Caript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et en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collaboration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avec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la </w:t>
      </w:r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>Galleria Continua</w:t>
      </w:r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,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sous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le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commissariat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de Daniel Buren et Monica Preti,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cette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exposition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invite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à un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parcours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significatif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à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travers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l'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œuvre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de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l’artiste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français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. </w:t>
      </w:r>
    </w:p>
    <w:p w14:paraId="1E420AE1" w14:textId="77777777" w:rsidR="00C12871" w:rsidRPr="00573C69" w:rsidRDefault="00C12871" w:rsidP="00573C69">
      <w:pPr>
        <w:spacing w:before="120" w:after="0" w:line="240" w:lineRule="auto"/>
        <w:ind w:left="1134" w:right="567"/>
        <w:jc w:val="both"/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</w:pP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Avec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plusieurs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travaux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inédits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spécialement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créés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pour Pistoia Musei, une</w:t>
      </w:r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 xml:space="preserve"> vaste </w:t>
      </w:r>
      <w:proofErr w:type="spellStart"/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>sélection</w:t>
      </w:r>
      <w:proofErr w:type="spellEnd"/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 xml:space="preserve"> </w:t>
      </w:r>
      <w:proofErr w:type="gramStart"/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>d'</w:t>
      </w:r>
      <w:proofErr w:type="spellStart"/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>œuvres</w:t>
      </w:r>
      <w:proofErr w:type="spellEnd"/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>,  et</w:t>
      </w:r>
      <w:proofErr w:type="gramEnd"/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 xml:space="preserve"> de </w:t>
      </w:r>
      <w:proofErr w:type="spellStart"/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>travaux</w:t>
      </w:r>
      <w:proofErr w:type="spellEnd"/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 xml:space="preserve"> d’</w:t>
      </w:r>
      <w:proofErr w:type="spellStart"/>
      <w:r w:rsidRPr="00573C69">
        <w:rPr>
          <w:rFonts w:ascii="Circular Std Book" w:eastAsia="Avenir" w:hAnsi="Circular Std Book" w:cs="Circular Std Book"/>
          <w:b/>
          <w:bCs/>
          <w:color w:val="000000" w:themeColor="text1"/>
          <w:sz w:val="21"/>
          <w:szCs w:val="21"/>
        </w:rPr>
        <w:t>études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,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cet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ensemble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offrira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un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aperçu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de la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carrière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du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maître,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témoignant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de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ses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rapports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avec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l’Italie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.</w:t>
      </w:r>
    </w:p>
    <w:p w14:paraId="5C73B616" w14:textId="1F8BE82A" w:rsidR="00C12871" w:rsidRDefault="00C12871" w:rsidP="00573C69">
      <w:pPr>
        <w:spacing w:before="120" w:after="0" w:line="240" w:lineRule="auto"/>
        <w:ind w:left="1134" w:right="567"/>
        <w:jc w:val="both"/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</w:pP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L’exposition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aura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lieu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dans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les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sièges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du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Palais Buontalenti, Palais de’ Rossi et de l’Ancien Palais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des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Evêques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, mais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sortira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aussi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du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cadre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muséal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pour investir </w:t>
      </w:r>
      <w:proofErr w:type="gram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la ville</w:t>
      </w:r>
      <w:proofErr w:type="gram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et le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territoire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environnant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,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avec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lesquels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Daniel Buren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entretient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depuis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de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nombreuses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</w:t>
      </w:r>
      <w:proofErr w:type="spellStart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>années</w:t>
      </w:r>
      <w:proofErr w:type="spellEnd"/>
      <w:r w:rsidRPr="00573C69">
        <w:rPr>
          <w:rFonts w:ascii="Circular Std Book" w:eastAsia="Avenir" w:hAnsi="Circular Std Book" w:cs="Circular Std Book"/>
          <w:color w:val="000000" w:themeColor="text1"/>
          <w:sz w:val="21"/>
          <w:szCs w:val="21"/>
        </w:rPr>
        <w:t xml:space="preserve"> une relation forte.  </w:t>
      </w:r>
    </w:p>
    <w:p w14:paraId="5E1D434E" w14:textId="77777777" w:rsidR="00C12871" w:rsidRPr="00C12871" w:rsidRDefault="00C12871" w:rsidP="00573C69">
      <w:pPr>
        <w:pBdr>
          <w:bottom w:val="single" w:sz="6" w:space="1" w:color="000000"/>
        </w:pBdr>
        <w:spacing w:after="0" w:line="240" w:lineRule="auto"/>
        <w:ind w:left="1134" w:right="567"/>
        <w:jc w:val="both"/>
        <w:rPr>
          <w:rFonts w:ascii="Circular Std Book" w:eastAsia="Avenir" w:hAnsi="Circular Std Book" w:cs="Circular Std Book"/>
          <w:sz w:val="22"/>
          <w:szCs w:val="22"/>
        </w:rPr>
      </w:pPr>
    </w:p>
    <w:p w14:paraId="23ABF4F5" w14:textId="77777777" w:rsidR="00C12871" w:rsidRPr="00C12871" w:rsidRDefault="00C12871" w:rsidP="00573C69">
      <w:pPr>
        <w:spacing w:after="0" w:line="240" w:lineRule="auto"/>
        <w:ind w:left="1134" w:right="567"/>
        <w:jc w:val="both"/>
        <w:rPr>
          <w:rFonts w:ascii="Circular Std Book" w:eastAsia="Avenir" w:hAnsi="Circular Std Book" w:cs="Circular Std Book"/>
          <w:sz w:val="22"/>
          <w:szCs w:val="22"/>
        </w:rPr>
      </w:pPr>
    </w:p>
    <w:p w14:paraId="16E12AE1" w14:textId="77777777" w:rsidR="00C12871" w:rsidRPr="00C12871" w:rsidRDefault="00C12871" w:rsidP="00573C69">
      <w:pPr>
        <w:spacing w:after="0" w:line="240" w:lineRule="auto"/>
        <w:ind w:left="1134" w:right="567"/>
        <w:jc w:val="both"/>
        <w:rPr>
          <w:rFonts w:ascii="Circular Std Book" w:eastAsia="Avenir" w:hAnsi="Circular Std Book" w:cs="Circular Std Book"/>
          <w:b/>
          <w:sz w:val="20"/>
          <w:szCs w:val="20"/>
          <w:lang w:val="en-US"/>
        </w:rPr>
      </w:pPr>
      <w:r w:rsidRPr="00C12871">
        <w:rPr>
          <w:rFonts w:ascii="Circular Std Book" w:eastAsia="Avenir" w:hAnsi="Circular Std Book" w:cs="Circular Std Book"/>
          <w:b/>
          <w:sz w:val="20"/>
          <w:szCs w:val="20"/>
          <w:lang w:val="en-US"/>
        </w:rPr>
        <w:t>COORDINATION COMMUNICATION ET PRESSE PISTOIA MUSEI</w:t>
      </w:r>
    </w:p>
    <w:p w14:paraId="5736C557" w14:textId="77777777" w:rsidR="00C12871" w:rsidRPr="00C12871" w:rsidRDefault="00C12871" w:rsidP="00573C69">
      <w:pPr>
        <w:spacing w:before="120" w:after="0" w:line="240" w:lineRule="auto"/>
        <w:ind w:left="1134" w:right="567"/>
        <w:jc w:val="both"/>
        <w:rPr>
          <w:rFonts w:ascii="Circular Std Book" w:eastAsia="Avenir" w:hAnsi="Circular Std Book" w:cs="Circular Std Book"/>
          <w:b/>
          <w:sz w:val="18"/>
          <w:szCs w:val="18"/>
          <w:lang w:val="en-US"/>
        </w:rPr>
      </w:pPr>
      <w:proofErr w:type="spellStart"/>
      <w:r w:rsidRPr="00C12871">
        <w:rPr>
          <w:rFonts w:ascii="Circular Std Book" w:eastAsia="Avenir" w:hAnsi="Circular Std Book" w:cs="Circular Std Book"/>
          <w:b/>
          <w:sz w:val="18"/>
          <w:szCs w:val="18"/>
          <w:lang w:val="en-US"/>
        </w:rPr>
        <w:t>Responsable</w:t>
      </w:r>
      <w:proofErr w:type="spellEnd"/>
      <w:r w:rsidRPr="00C12871">
        <w:rPr>
          <w:rFonts w:ascii="Circular Std Book" w:eastAsia="Avenir" w:hAnsi="Circular Std Book" w:cs="Circular Std Book"/>
          <w:b/>
          <w:sz w:val="18"/>
          <w:szCs w:val="18"/>
          <w:lang w:val="en-US"/>
        </w:rPr>
        <w:t xml:space="preserve"> relations </w:t>
      </w:r>
      <w:proofErr w:type="spellStart"/>
      <w:r w:rsidRPr="00C12871">
        <w:rPr>
          <w:rFonts w:ascii="Circular Std Book" w:eastAsia="Avenir" w:hAnsi="Circular Std Book" w:cs="Circular Std Book"/>
          <w:b/>
          <w:sz w:val="18"/>
          <w:szCs w:val="18"/>
          <w:lang w:val="en-US"/>
        </w:rPr>
        <w:t>extérieures</w:t>
      </w:r>
      <w:proofErr w:type="spellEnd"/>
      <w:r w:rsidRPr="00C12871">
        <w:rPr>
          <w:rFonts w:ascii="Circular Std Book" w:eastAsia="Avenir" w:hAnsi="Circular Std Book" w:cs="Circular Std Book"/>
          <w:b/>
          <w:sz w:val="18"/>
          <w:szCs w:val="18"/>
          <w:lang w:val="en-US"/>
        </w:rPr>
        <w:t xml:space="preserve"> et fundraising</w:t>
      </w:r>
    </w:p>
    <w:p w14:paraId="6B3D7F02" w14:textId="4B563463" w:rsidR="00C12871" w:rsidRPr="00C12871" w:rsidRDefault="00C12871" w:rsidP="00573C69">
      <w:pPr>
        <w:spacing w:after="0" w:line="240" w:lineRule="auto"/>
        <w:ind w:left="1134" w:right="567"/>
        <w:rPr>
          <w:rFonts w:ascii="Circular Std Book" w:eastAsia="Avenir" w:hAnsi="Circular Std Book" w:cs="Circular Std Book"/>
          <w:sz w:val="18"/>
          <w:szCs w:val="18"/>
        </w:rPr>
      </w:pPr>
      <w:r w:rsidRPr="00C12871">
        <w:rPr>
          <w:rFonts w:ascii="Circular Std Book" w:eastAsia="Avenir" w:hAnsi="Circular Std Book" w:cs="Circular Std Book"/>
          <w:sz w:val="18"/>
          <w:szCs w:val="18"/>
        </w:rPr>
        <w:t xml:space="preserve">Francesca Vannucci | </w:t>
      </w:r>
      <w:hyperlink r:id="rId8">
        <w:r w:rsidRPr="00C12871">
          <w:rPr>
            <w:rFonts w:ascii="Circular Std Book" w:eastAsia="Avenir" w:hAnsi="Circular Std Book" w:cs="Circular Std Book"/>
            <w:color w:val="467886"/>
            <w:sz w:val="18"/>
            <w:szCs w:val="18"/>
            <w:u w:val="single"/>
          </w:rPr>
          <w:t>francesca.vannucci@fondazionecaript.it</w:t>
        </w:r>
      </w:hyperlink>
      <w:r w:rsidR="00573C69">
        <w:rPr>
          <w:rFonts w:ascii="Circular Std Book" w:eastAsia="Avenir" w:hAnsi="Circular Std Book" w:cs="Circular Std Book"/>
          <w:sz w:val="18"/>
          <w:szCs w:val="18"/>
        </w:rPr>
        <w:t xml:space="preserve"> </w:t>
      </w:r>
      <w:r w:rsidR="00573C69" w:rsidRPr="00C12871">
        <w:rPr>
          <w:rFonts w:ascii="Circular Std Book" w:eastAsia="Avenir" w:hAnsi="Circular Std Book" w:cs="Circular Std Book"/>
          <w:sz w:val="18"/>
          <w:szCs w:val="18"/>
        </w:rPr>
        <w:t>M. +39 333</w:t>
      </w:r>
      <w:r w:rsidR="00573C69">
        <w:rPr>
          <w:rFonts w:ascii="Circular Std Book" w:eastAsia="Avenir" w:hAnsi="Circular Std Book" w:cs="Circular Std Book"/>
          <w:sz w:val="18"/>
          <w:szCs w:val="18"/>
        </w:rPr>
        <w:t xml:space="preserve"> 2220553</w:t>
      </w:r>
    </w:p>
    <w:p w14:paraId="313E58DA" w14:textId="77777777" w:rsidR="00C12871" w:rsidRPr="00C12871" w:rsidRDefault="00C12871" w:rsidP="00573C69">
      <w:pPr>
        <w:spacing w:after="0" w:line="240" w:lineRule="auto"/>
        <w:ind w:left="1134" w:right="567"/>
        <w:jc w:val="both"/>
        <w:rPr>
          <w:rFonts w:ascii="Circular Std Book" w:eastAsia="Avenir" w:hAnsi="Circular Std Book" w:cs="Circular Std Book"/>
          <w:b/>
          <w:sz w:val="18"/>
          <w:szCs w:val="18"/>
        </w:rPr>
      </w:pPr>
      <w:proofErr w:type="spellStart"/>
      <w:r w:rsidRPr="00C12871">
        <w:rPr>
          <w:rFonts w:ascii="Circular Std Book" w:eastAsia="Avenir" w:hAnsi="Circular Std Book" w:cs="Circular Std Book"/>
          <w:b/>
          <w:sz w:val="18"/>
          <w:szCs w:val="18"/>
        </w:rPr>
        <w:t>Numérique</w:t>
      </w:r>
      <w:proofErr w:type="spellEnd"/>
      <w:r w:rsidRPr="00C12871">
        <w:rPr>
          <w:rFonts w:ascii="Circular Std Book" w:eastAsia="Avenir" w:hAnsi="Circular Std Book" w:cs="Circular Std Book"/>
          <w:b/>
          <w:sz w:val="18"/>
          <w:szCs w:val="18"/>
        </w:rPr>
        <w:t xml:space="preserve"> et </w:t>
      </w:r>
      <w:proofErr w:type="spellStart"/>
      <w:r w:rsidRPr="00C12871">
        <w:rPr>
          <w:rFonts w:ascii="Circular Std Book" w:eastAsia="Avenir" w:hAnsi="Circular Std Book" w:cs="Circular Std Book"/>
          <w:b/>
          <w:sz w:val="18"/>
          <w:szCs w:val="18"/>
        </w:rPr>
        <w:t>réseaux</w:t>
      </w:r>
      <w:proofErr w:type="spellEnd"/>
      <w:r w:rsidRPr="00C12871">
        <w:rPr>
          <w:rFonts w:ascii="Circular Std Book" w:eastAsia="Avenir" w:hAnsi="Circular Std Book" w:cs="Circular Std Book"/>
          <w:b/>
          <w:sz w:val="18"/>
          <w:szCs w:val="18"/>
        </w:rPr>
        <w:t xml:space="preserve"> </w:t>
      </w:r>
      <w:proofErr w:type="spellStart"/>
      <w:r w:rsidRPr="00C12871">
        <w:rPr>
          <w:rFonts w:ascii="Circular Std Book" w:eastAsia="Avenir" w:hAnsi="Circular Std Book" w:cs="Circular Std Book"/>
          <w:b/>
          <w:sz w:val="18"/>
          <w:szCs w:val="18"/>
        </w:rPr>
        <w:t>sociaux</w:t>
      </w:r>
      <w:proofErr w:type="spellEnd"/>
    </w:p>
    <w:p w14:paraId="3FE3770A" w14:textId="5798172A" w:rsidR="00C12871" w:rsidRDefault="00C12871" w:rsidP="00573C69">
      <w:pPr>
        <w:spacing w:after="0" w:line="240" w:lineRule="auto"/>
        <w:ind w:left="1134" w:right="567"/>
        <w:jc w:val="both"/>
        <w:rPr>
          <w:rFonts w:ascii="Circular Std Book" w:eastAsia="Avenir" w:hAnsi="Circular Std Book" w:cs="Circular Std Book"/>
          <w:sz w:val="18"/>
          <w:szCs w:val="18"/>
        </w:rPr>
      </w:pPr>
      <w:r w:rsidRPr="00C12871">
        <w:rPr>
          <w:rFonts w:ascii="Circular Std Book" w:eastAsia="Avenir" w:hAnsi="Circular Std Book" w:cs="Circular Std Book"/>
          <w:sz w:val="18"/>
          <w:szCs w:val="18"/>
        </w:rPr>
        <w:t xml:space="preserve">Rachele </w:t>
      </w:r>
      <w:proofErr w:type="spellStart"/>
      <w:r w:rsidRPr="00C12871">
        <w:rPr>
          <w:rFonts w:ascii="Circular Std Book" w:eastAsia="Avenir" w:hAnsi="Circular Std Book" w:cs="Circular Std Book"/>
          <w:sz w:val="18"/>
          <w:szCs w:val="18"/>
        </w:rPr>
        <w:t>Buttelli</w:t>
      </w:r>
      <w:proofErr w:type="spellEnd"/>
      <w:r w:rsidRPr="00C12871">
        <w:rPr>
          <w:rFonts w:ascii="Circular Std Book" w:eastAsia="Avenir" w:hAnsi="Circular Std Book" w:cs="Circular Std Book"/>
          <w:sz w:val="18"/>
          <w:szCs w:val="18"/>
        </w:rPr>
        <w:t xml:space="preserve"> | </w:t>
      </w:r>
      <w:hyperlink r:id="rId9">
        <w:r w:rsidRPr="00C12871">
          <w:rPr>
            <w:rFonts w:ascii="Circular Std Book" w:eastAsia="Avenir" w:hAnsi="Circular Std Book" w:cs="Circular Std Book"/>
            <w:color w:val="467886"/>
            <w:sz w:val="18"/>
            <w:szCs w:val="18"/>
            <w:u w:val="single"/>
          </w:rPr>
          <w:t>rachele.buttelli@fondazionecaript.it</w:t>
        </w:r>
      </w:hyperlink>
      <w:r w:rsidRPr="00C12871">
        <w:rPr>
          <w:rFonts w:ascii="Circular Std Book" w:eastAsia="Avenir" w:hAnsi="Circular Std Book" w:cs="Circular Std Book"/>
          <w:sz w:val="18"/>
          <w:szCs w:val="18"/>
        </w:rPr>
        <w:t xml:space="preserve"> </w:t>
      </w:r>
      <w:r w:rsidR="00573C69">
        <w:rPr>
          <w:rFonts w:ascii="Circular Std Book" w:eastAsia="Avenir" w:hAnsi="Circular Std Book" w:cs="Circular Std Book"/>
          <w:sz w:val="18"/>
          <w:szCs w:val="18"/>
        </w:rPr>
        <w:t xml:space="preserve">T. </w:t>
      </w:r>
      <w:r w:rsidRPr="00C12871">
        <w:rPr>
          <w:rFonts w:ascii="Circular Std Book" w:eastAsia="Avenir" w:hAnsi="Circular Std Book" w:cs="Circular Std Book"/>
          <w:sz w:val="18"/>
          <w:szCs w:val="18"/>
        </w:rPr>
        <w:t>+39 0573 974248</w:t>
      </w:r>
    </w:p>
    <w:p w14:paraId="04B4F12A" w14:textId="209298AA" w:rsidR="00573C69" w:rsidRPr="00573C69" w:rsidRDefault="00D90CE4" w:rsidP="00573C69">
      <w:pPr>
        <w:spacing w:after="0" w:line="240" w:lineRule="auto"/>
        <w:ind w:left="1134" w:right="567"/>
        <w:jc w:val="both"/>
        <w:rPr>
          <w:rFonts w:ascii="Circular Std Book" w:hAnsi="Circular Std Book" w:cs="Circular Std Book"/>
          <w:b/>
          <w:color w:val="467886" w:themeColor="hyperlink"/>
          <w:sz w:val="16"/>
          <w:szCs w:val="16"/>
          <w:u w:val="single"/>
        </w:rPr>
      </w:pPr>
      <w:hyperlink r:id="rId10" w:history="1">
        <w:r w:rsidR="00573C69" w:rsidRPr="004F3C60">
          <w:rPr>
            <w:rStyle w:val="Collegamentoipertestuale"/>
            <w:rFonts w:ascii="Circular Std Book" w:hAnsi="Circular Std Book" w:cs="Circular Std Book"/>
            <w:b/>
            <w:sz w:val="16"/>
            <w:szCs w:val="16"/>
          </w:rPr>
          <w:t>www.pistoiamusei.it</w:t>
        </w:r>
      </w:hyperlink>
      <w:r w:rsidR="00573C69" w:rsidRPr="004F3C60">
        <w:rPr>
          <w:rStyle w:val="Collegamentoipertestuale"/>
          <w:rFonts w:ascii="Circular Std Book" w:hAnsi="Circular Std Book" w:cs="Circular Std Book"/>
          <w:b/>
          <w:sz w:val="16"/>
          <w:szCs w:val="16"/>
        </w:rPr>
        <w:t xml:space="preserve"> </w:t>
      </w:r>
    </w:p>
    <w:p w14:paraId="145A9E4A" w14:textId="77777777" w:rsidR="00C12871" w:rsidRPr="00C53209" w:rsidRDefault="00C12871" w:rsidP="00573C69">
      <w:pPr>
        <w:spacing w:before="120" w:after="0" w:line="240" w:lineRule="auto"/>
        <w:ind w:left="1134" w:right="567"/>
        <w:rPr>
          <w:rFonts w:ascii="Circular Std Book" w:eastAsia="Avenir" w:hAnsi="Circular Std Book" w:cs="Circular Std Book"/>
          <w:sz w:val="18"/>
          <w:szCs w:val="18"/>
        </w:rPr>
      </w:pPr>
      <w:r w:rsidRPr="00C53209">
        <w:rPr>
          <w:rFonts w:ascii="Circular Std Book" w:eastAsia="Avenir" w:hAnsi="Circular Std Book" w:cs="Circular Std Book"/>
          <w:b/>
          <w:sz w:val="18"/>
          <w:szCs w:val="18"/>
        </w:rPr>
        <w:t xml:space="preserve">Service de Presse </w:t>
      </w:r>
    </w:p>
    <w:p w14:paraId="737746AF" w14:textId="77777777" w:rsidR="00C12871" w:rsidRPr="00C12871" w:rsidRDefault="00C12871" w:rsidP="00573C69">
      <w:pPr>
        <w:spacing w:after="0" w:line="240" w:lineRule="auto"/>
        <w:ind w:left="1134" w:right="567"/>
        <w:rPr>
          <w:rFonts w:ascii="Circular Std Book" w:eastAsia="Avenir" w:hAnsi="Circular Std Book" w:cs="Circular Std Book"/>
          <w:sz w:val="18"/>
          <w:szCs w:val="18"/>
          <w:lang w:val="en-US"/>
        </w:rPr>
      </w:pPr>
      <w:r w:rsidRPr="00C12871">
        <w:rPr>
          <w:rFonts w:ascii="Circular Std Book" w:eastAsia="Avenir" w:hAnsi="Circular Std Book" w:cs="Circular Std Book"/>
          <w:b/>
          <w:sz w:val="18"/>
          <w:szCs w:val="18"/>
          <w:lang w:val="en-US"/>
        </w:rPr>
        <w:t xml:space="preserve">CLP Relations </w:t>
      </w:r>
      <w:proofErr w:type="spellStart"/>
      <w:r w:rsidRPr="00C12871">
        <w:rPr>
          <w:rFonts w:ascii="Circular Std Book" w:eastAsia="Avenir" w:hAnsi="Circular Std Book" w:cs="Circular Std Book"/>
          <w:b/>
          <w:sz w:val="18"/>
          <w:szCs w:val="18"/>
          <w:lang w:val="en-US"/>
        </w:rPr>
        <w:t>Publiques</w:t>
      </w:r>
      <w:proofErr w:type="spellEnd"/>
    </w:p>
    <w:p w14:paraId="41DFA48E" w14:textId="77777777" w:rsidR="00C12871" w:rsidRPr="00C53209" w:rsidRDefault="00C12871" w:rsidP="00573C69">
      <w:pPr>
        <w:spacing w:after="0" w:line="240" w:lineRule="auto"/>
        <w:ind w:left="1134" w:right="567"/>
        <w:rPr>
          <w:rFonts w:ascii="Circular Std Book" w:eastAsia="Avenir" w:hAnsi="Circular Std Book" w:cs="Circular Std Book"/>
          <w:sz w:val="18"/>
          <w:szCs w:val="18"/>
          <w:lang w:val="en-US"/>
        </w:rPr>
      </w:pPr>
      <w:r w:rsidRPr="00C53209">
        <w:rPr>
          <w:rFonts w:ascii="Circular Std Book" w:eastAsia="Avenir" w:hAnsi="Circular Std Book" w:cs="Circular Std Book"/>
          <w:sz w:val="18"/>
          <w:szCs w:val="18"/>
          <w:lang w:val="en-US"/>
        </w:rPr>
        <w:t xml:space="preserve">Clara </w:t>
      </w:r>
      <w:proofErr w:type="spellStart"/>
      <w:r w:rsidRPr="00C53209">
        <w:rPr>
          <w:rFonts w:ascii="Circular Std Book" w:eastAsia="Avenir" w:hAnsi="Circular Std Book" w:cs="Circular Std Book"/>
          <w:sz w:val="18"/>
          <w:szCs w:val="18"/>
          <w:lang w:val="en-US"/>
        </w:rPr>
        <w:t>Cervia</w:t>
      </w:r>
      <w:proofErr w:type="spellEnd"/>
      <w:r w:rsidRPr="00C53209">
        <w:rPr>
          <w:rFonts w:ascii="Circular Std Book" w:eastAsia="Avenir" w:hAnsi="Circular Std Book" w:cs="Circular Std Book"/>
          <w:sz w:val="18"/>
          <w:szCs w:val="18"/>
          <w:lang w:val="en-US"/>
        </w:rPr>
        <w:t xml:space="preserve"> | M. +39 333 9125684 | </w:t>
      </w:r>
      <w:hyperlink r:id="rId11">
        <w:r w:rsidRPr="00C53209">
          <w:rPr>
            <w:rFonts w:ascii="Circular Std Book" w:eastAsia="Avenir" w:hAnsi="Circular Std Book" w:cs="Circular Std Book"/>
            <w:color w:val="467886"/>
            <w:sz w:val="18"/>
            <w:szCs w:val="18"/>
            <w:u w:val="single"/>
            <w:lang w:val="en-US"/>
          </w:rPr>
          <w:t xml:space="preserve">clara.cervia@clp1968.it </w:t>
        </w:r>
      </w:hyperlink>
    </w:p>
    <w:p w14:paraId="0ACFC496" w14:textId="25097325" w:rsidR="005225C9" w:rsidRPr="00573C69" w:rsidRDefault="00C12871" w:rsidP="00573C69">
      <w:pPr>
        <w:spacing w:after="0" w:line="240" w:lineRule="auto"/>
        <w:ind w:left="1134" w:right="567"/>
        <w:rPr>
          <w:rFonts w:ascii="Circular Std Book" w:hAnsi="Circular Std Book" w:cs="Circular Std Book"/>
          <w:sz w:val="21"/>
          <w:szCs w:val="21"/>
        </w:rPr>
      </w:pPr>
      <w:r w:rsidRPr="00C12871">
        <w:rPr>
          <w:rFonts w:ascii="Circular Std Book" w:eastAsia="Avenir" w:hAnsi="Circular Std Book" w:cs="Circular Std Book"/>
          <w:sz w:val="18"/>
          <w:szCs w:val="18"/>
        </w:rPr>
        <w:t xml:space="preserve">T. +39 02 36755700 |  </w:t>
      </w:r>
      <w:hyperlink r:id="rId12">
        <w:r w:rsidRPr="00C12871">
          <w:rPr>
            <w:rFonts w:ascii="Circular Std Book" w:eastAsia="Avenir" w:hAnsi="Circular Std Book" w:cs="Circular Std Book"/>
            <w:color w:val="467886"/>
            <w:sz w:val="18"/>
            <w:szCs w:val="18"/>
            <w:u w:val="single"/>
          </w:rPr>
          <w:t>www.clp1968.it</w:t>
        </w:r>
      </w:hyperlink>
    </w:p>
    <w:sectPr w:rsidR="005225C9" w:rsidRPr="00573C69" w:rsidSect="00C03E2A"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92832" w14:textId="77777777" w:rsidR="006F3198" w:rsidRDefault="006F3198" w:rsidP="00C03E2A">
      <w:pPr>
        <w:spacing w:after="0" w:line="240" w:lineRule="auto"/>
      </w:pPr>
      <w:r>
        <w:separator/>
      </w:r>
    </w:p>
  </w:endnote>
  <w:endnote w:type="continuationSeparator" w:id="0">
    <w:p w14:paraId="29E8868A" w14:textId="77777777" w:rsidR="006F3198" w:rsidRDefault="006F3198" w:rsidP="00C03E2A">
      <w:pPr>
        <w:spacing w:after="0" w:line="240" w:lineRule="auto"/>
      </w:pPr>
      <w:r>
        <w:continuationSeparator/>
      </w:r>
    </w:p>
  </w:endnote>
  <w:endnote w:type="continuationNotice" w:id="1">
    <w:p w14:paraId="78491868" w14:textId="77777777" w:rsidR="006F3198" w:rsidRDefault="006F31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ircular Std Book">
    <w:altName w:val="Calibri"/>
    <w:panose1 w:val="020B0604020202020204"/>
    <w:charset w:val="4D"/>
    <w:family w:val="swiss"/>
    <w:notTrueType/>
    <w:pitch w:val="variable"/>
    <w:sig w:usb0="8000002F" w:usb1="5000E47B" w:usb2="00000008" w:usb3="00000000" w:csb0="0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EDAC" w14:textId="4F84D79C" w:rsidR="00C03E2A" w:rsidRDefault="00C03E2A">
    <w:pPr>
      <w:pStyle w:val="Pidipagina"/>
    </w:pPr>
    <w:r>
      <w:rPr>
        <w:noProof/>
      </w:rPr>
      <w:drawing>
        <wp:anchor distT="0" distB="0" distL="0" distR="0" simplePos="0" relativeHeight="251658241" behindDoc="0" locked="0" layoutInCell="1" allowOverlap="1" wp14:anchorId="36505F07" wp14:editId="488F8B0D">
          <wp:simplePos x="0" y="0"/>
          <wp:positionH relativeFrom="page">
            <wp:posOffset>-503464</wp:posOffset>
          </wp:positionH>
          <wp:positionV relativeFrom="page">
            <wp:posOffset>8933815</wp:posOffset>
          </wp:positionV>
          <wp:extent cx="7559675" cy="1623060"/>
          <wp:effectExtent l="0" t="0" r="0" b="2540"/>
          <wp:wrapTopAndBottom/>
          <wp:docPr id="763015118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30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894AF" w14:textId="77777777" w:rsidR="006F3198" w:rsidRDefault="006F3198" w:rsidP="00C03E2A">
      <w:pPr>
        <w:spacing w:after="0" w:line="240" w:lineRule="auto"/>
      </w:pPr>
      <w:r>
        <w:separator/>
      </w:r>
    </w:p>
  </w:footnote>
  <w:footnote w:type="continuationSeparator" w:id="0">
    <w:p w14:paraId="28A7F381" w14:textId="77777777" w:rsidR="006F3198" w:rsidRDefault="006F3198" w:rsidP="00C03E2A">
      <w:pPr>
        <w:spacing w:after="0" w:line="240" w:lineRule="auto"/>
      </w:pPr>
      <w:r>
        <w:continuationSeparator/>
      </w:r>
    </w:p>
  </w:footnote>
  <w:footnote w:type="continuationNotice" w:id="1">
    <w:p w14:paraId="73F14C0F" w14:textId="77777777" w:rsidR="006F3198" w:rsidRDefault="006F31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7F97A" w14:textId="65E5BD5A" w:rsidR="00C03E2A" w:rsidRDefault="00C03E2A">
    <w:pPr>
      <w:pStyle w:val="Intestazione"/>
    </w:pPr>
    <w:r>
      <w:rPr>
        <w:noProof/>
      </w:rPr>
      <w:drawing>
        <wp:anchor distT="0" distB="0" distL="0" distR="0" simplePos="0" relativeHeight="251658240" behindDoc="0" locked="0" layoutInCell="1" allowOverlap="1" wp14:anchorId="399E1F0B" wp14:editId="761F0341">
          <wp:simplePos x="0" y="0"/>
          <wp:positionH relativeFrom="page">
            <wp:posOffset>335280</wp:posOffset>
          </wp:positionH>
          <wp:positionV relativeFrom="page">
            <wp:posOffset>-62684</wp:posOffset>
          </wp:positionV>
          <wp:extent cx="7557770" cy="2110740"/>
          <wp:effectExtent l="0" t="0" r="0" b="0"/>
          <wp:wrapTopAndBottom/>
          <wp:docPr id="1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70" cy="2110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26"/>
    <w:rsid w:val="00003857"/>
    <w:rsid w:val="000047C5"/>
    <w:rsid w:val="00037DD4"/>
    <w:rsid w:val="000E1444"/>
    <w:rsid w:val="000E61EE"/>
    <w:rsid w:val="00137C1E"/>
    <w:rsid w:val="001578EF"/>
    <w:rsid w:val="001739BE"/>
    <w:rsid w:val="00175866"/>
    <w:rsid w:val="00184BE5"/>
    <w:rsid w:val="001A4BA5"/>
    <w:rsid w:val="001E2C82"/>
    <w:rsid w:val="001E73D6"/>
    <w:rsid w:val="001F02BA"/>
    <w:rsid w:val="00220DD2"/>
    <w:rsid w:val="00235460"/>
    <w:rsid w:val="00250EE7"/>
    <w:rsid w:val="00266C17"/>
    <w:rsid w:val="002747CD"/>
    <w:rsid w:val="00290B24"/>
    <w:rsid w:val="002A6E8C"/>
    <w:rsid w:val="002C2CDA"/>
    <w:rsid w:val="002F047B"/>
    <w:rsid w:val="00313980"/>
    <w:rsid w:val="00317453"/>
    <w:rsid w:val="003211D7"/>
    <w:rsid w:val="0037201B"/>
    <w:rsid w:val="003800B1"/>
    <w:rsid w:val="00382929"/>
    <w:rsid w:val="003B000B"/>
    <w:rsid w:val="003C0BB4"/>
    <w:rsid w:val="003D6155"/>
    <w:rsid w:val="003D6682"/>
    <w:rsid w:val="00404EB3"/>
    <w:rsid w:val="0041615B"/>
    <w:rsid w:val="00450D70"/>
    <w:rsid w:val="004D73C2"/>
    <w:rsid w:val="00500803"/>
    <w:rsid w:val="00513A84"/>
    <w:rsid w:val="005225C9"/>
    <w:rsid w:val="00542819"/>
    <w:rsid w:val="0054479A"/>
    <w:rsid w:val="00565091"/>
    <w:rsid w:val="00566CE0"/>
    <w:rsid w:val="00573C69"/>
    <w:rsid w:val="005749CB"/>
    <w:rsid w:val="00577F72"/>
    <w:rsid w:val="005B3861"/>
    <w:rsid w:val="005F0461"/>
    <w:rsid w:val="00655B90"/>
    <w:rsid w:val="006901BA"/>
    <w:rsid w:val="00696EBF"/>
    <w:rsid w:val="006A2318"/>
    <w:rsid w:val="006B5B99"/>
    <w:rsid w:val="006C4C73"/>
    <w:rsid w:val="006C6B48"/>
    <w:rsid w:val="006E386C"/>
    <w:rsid w:val="006F3198"/>
    <w:rsid w:val="00702A86"/>
    <w:rsid w:val="00743EEE"/>
    <w:rsid w:val="00757CCD"/>
    <w:rsid w:val="007773B5"/>
    <w:rsid w:val="007B002F"/>
    <w:rsid w:val="007B5101"/>
    <w:rsid w:val="007E0831"/>
    <w:rsid w:val="008066FF"/>
    <w:rsid w:val="00812171"/>
    <w:rsid w:val="0084538C"/>
    <w:rsid w:val="00847FF9"/>
    <w:rsid w:val="008671C8"/>
    <w:rsid w:val="00897E7A"/>
    <w:rsid w:val="008B0C1C"/>
    <w:rsid w:val="008E6FEE"/>
    <w:rsid w:val="00935657"/>
    <w:rsid w:val="00945524"/>
    <w:rsid w:val="00955E22"/>
    <w:rsid w:val="009715EE"/>
    <w:rsid w:val="009806F6"/>
    <w:rsid w:val="00983113"/>
    <w:rsid w:val="009A0B74"/>
    <w:rsid w:val="009F40FC"/>
    <w:rsid w:val="009F6FCF"/>
    <w:rsid w:val="00A27989"/>
    <w:rsid w:val="00A3519E"/>
    <w:rsid w:val="00A507B7"/>
    <w:rsid w:val="00A56C89"/>
    <w:rsid w:val="00A7613B"/>
    <w:rsid w:val="00AB0976"/>
    <w:rsid w:val="00AD3919"/>
    <w:rsid w:val="00AD3D1D"/>
    <w:rsid w:val="00AD6816"/>
    <w:rsid w:val="00B21D13"/>
    <w:rsid w:val="00B273A7"/>
    <w:rsid w:val="00B34EF2"/>
    <w:rsid w:val="00B6359A"/>
    <w:rsid w:val="00B803FE"/>
    <w:rsid w:val="00B9489F"/>
    <w:rsid w:val="00BE16F0"/>
    <w:rsid w:val="00BF02EC"/>
    <w:rsid w:val="00BF073C"/>
    <w:rsid w:val="00C03E2A"/>
    <w:rsid w:val="00C07CC0"/>
    <w:rsid w:val="00C1001A"/>
    <w:rsid w:val="00C12871"/>
    <w:rsid w:val="00C24357"/>
    <w:rsid w:val="00C32A72"/>
    <w:rsid w:val="00C53209"/>
    <w:rsid w:val="00C74341"/>
    <w:rsid w:val="00C7786D"/>
    <w:rsid w:val="00C8222F"/>
    <w:rsid w:val="00CA4867"/>
    <w:rsid w:val="00CB7F1D"/>
    <w:rsid w:val="00CC0642"/>
    <w:rsid w:val="00CD3652"/>
    <w:rsid w:val="00CD5EBA"/>
    <w:rsid w:val="00CE30A3"/>
    <w:rsid w:val="00CE4092"/>
    <w:rsid w:val="00CF0726"/>
    <w:rsid w:val="00D11E0B"/>
    <w:rsid w:val="00D41C03"/>
    <w:rsid w:val="00D90CE4"/>
    <w:rsid w:val="00DB2A65"/>
    <w:rsid w:val="00DB5AB1"/>
    <w:rsid w:val="00DD4BBA"/>
    <w:rsid w:val="00DF63EE"/>
    <w:rsid w:val="00E06037"/>
    <w:rsid w:val="00E173F7"/>
    <w:rsid w:val="00E23E08"/>
    <w:rsid w:val="00E60FA8"/>
    <w:rsid w:val="00E6676B"/>
    <w:rsid w:val="00E85AF1"/>
    <w:rsid w:val="00EA2CD4"/>
    <w:rsid w:val="00EC24B7"/>
    <w:rsid w:val="00F11721"/>
    <w:rsid w:val="00F327CD"/>
    <w:rsid w:val="00F36F8A"/>
    <w:rsid w:val="00F4032E"/>
    <w:rsid w:val="00F50765"/>
    <w:rsid w:val="00F71E23"/>
    <w:rsid w:val="00F76105"/>
    <w:rsid w:val="00F868B5"/>
    <w:rsid w:val="00F91B25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78A66"/>
  <w15:chartTrackingRefBased/>
  <w15:docId w15:val="{174CB37D-2166-4018-8849-91D516B9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0726"/>
  </w:style>
  <w:style w:type="paragraph" w:styleId="Titolo1">
    <w:name w:val="heading 1"/>
    <w:basedOn w:val="Normale"/>
    <w:next w:val="Normale"/>
    <w:link w:val="Titolo1Carattere"/>
    <w:uiPriority w:val="9"/>
    <w:qFormat/>
    <w:rsid w:val="00CF0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F0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F0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F0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F0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F0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F0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F0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F0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F0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F0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F0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F072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F072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F072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F072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F072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F072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F0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F0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F0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F0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F0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F072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F072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F072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F0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F072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F0726"/>
    <w:rPr>
      <w:b/>
      <w:bCs/>
      <w:smallCaps/>
      <w:color w:val="0F4761" w:themeColor="accent1" w:themeShade="BF"/>
      <w:spacing w:val="5"/>
    </w:rPr>
  </w:style>
  <w:style w:type="character" w:styleId="Enfasicorsivo">
    <w:name w:val="Emphasis"/>
    <w:basedOn w:val="Carpredefinitoparagrafo"/>
    <w:uiPriority w:val="20"/>
    <w:qFormat/>
    <w:rsid w:val="005225C9"/>
    <w:rPr>
      <w:i/>
      <w:iCs/>
    </w:rPr>
  </w:style>
  <w:style w:type="character" w:customStyle="1" w:styleId="apple-converted-space">
    <w:name w:val="apple-converted-space"/>
    <w:basedOn w:val="Carpredefinitoparagrafo"/>
    <w:rsid w:val="005225C9"/>
  </w:style>
  <w:style w:type="paragraph" w:styleId="NormaleWeb">
    <w:name w:val="Normal (Web)"/>
    <w:basedOn w:val="Normale"/>
    <w:uiPriority w:val="99"/>
    <w:semiHidden/>
    <w:unhideWhenUsed/>
    <w:rsid w:val="0052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225C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66C1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6C1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66C17"/>
    <w:rPr>
      <w:color w:val="96607D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03E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3E2A"/>
  </w:style>
  <w:style w:type="paragraph" w:styleId="Pidipagina">
    <w:name w:val="footer"/>
    <w:basedOn w:val="Normale"/>
    <w:link w:val="PidipaginaCarattere"/>
    <w:uiPriority w:val="99"/>
    <w:unhideWhenUsed/>
    <w:rsid w:val="00C03E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3E2A"/>
  </w:style>
  <w:style w:type="paragraph" w:styleId="Revisione">
    <w:name w:val="Revision"/>
    <w:hidden/>
    <w:uiPriority w:val="99"/>
    <w:semiHidden/>
    <w:rsid w:val="00CA4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1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3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cesca.vannucci@fondazionecaript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lp1968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ra.cervia@clp1968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istoiamusei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chele.buttelli@fondazionecaript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10584C90E5F24BA47129EC09EB6658" ma:contentTypeVersion="15" ma:contentTypeDescription="Creare un nuovo documento." ma:contentTypeScope="" ma:versionID="de0a84a72d396f4489da74e85285459e">
  <xsd:schema xmlns:xsd="http://www.w3.org/2001/XMLSchema" xmlns:xs="http://www.w3.org/2001/XMLSchema" xmlns:p="http://schemas.microsoft.com/office/2006/metadata/properties" xmlns:ns2="776ee498-1140-42be-b69c-4697b11b6bdd" xmlns:ns3="5977f8f9-3acd-48bf-9d13-2954c8c001f1" targetNamespace="http://schemas.microsoft.com/office/2006/metadata/properties" ma:root="true" ma:fieldsID="2707d65c3107b0d0a30b41689a851d43" ns2:_="" ns3:_="">
    <xsd:import namespace="776ee498-1140-42be-b69c-4697b11b6bdd"/>
    <xsd:import namespace="5977f8f9-3acd-48bf-9d13-2954c8c001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ee498-1140-42be-b69c-4697b11b6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7b20bbc-b688-4a46-8ee7-6ff5aeeaf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7f8f9-3acd-48bf-9d13-2954c8c001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a89fa59-2765-42ce-a138-f65dd5ff6f33}" ma:internalName="TaxCatchAll" ma:showField="CatchAllData" ma:web="5977f8f9-3acd-48bf-9d13-2954c8c001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1A54F2-126F-4212-8C8E-D4D0F2FA5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6ee498-1140-42be-b69c-4697b11b6bdd"/>
    <ds:schemaRef ds:uri="5977f8f9-3acd-48bf-9d13-2954c8c001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051C6E-FECD-4008-8C55-84399B4732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524403</vt:i4>
      </vt:variant>
      <vt:variant>
        <vt:i4>6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4325412</vt:i4>
      </vt:variant>
      <vt:variant>
        <vt:i4>3</vt:i4>
      </vt:variant>
      <vt:variant>
        <vt:i4>0</vt:i4>
      </vt:variant>
      <vt:variant>
        <vt:i4>5</vt:i4>
      </vt:variant>
      <vt:variant>
        <vt:lpwstr>mailto:rachele.buttelli@fondazionecaript.it</vt:lpwstr>
      </vt:variant>
      <vt:variant>
        <vt:lpwstr/>
      </vt:variant>
      <vt:variant>
        <vt:i4>3407962</vt:i4>
      </vt:variant>
      <vt:variant>
        <vt:i4>0</vt:i4>
      </vt:variant>
      <vt:variant>
        <vt:i4>0</vt:i4>
      </vt:variant>
      <vt:variant>
        <vt:i4>5</vt:i4>
      </vt:variant>
      <vt:variant>
        <vt:lpwstr>mailto:francesca.vannucci@fondazionecaript.it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Folin</dc:creator>
  <cp:keywords/>
  <dc:description/>
  <cp:lastModifiedBy>Corporate | Pistoia Musei</cp:lastModifiedBy>
  <cp:revision>6</cp:revision>
  <cp:lastPrinted>2024-07-24T23:20:00Z</cp:lastPrinted>
  <dcterms:created xsi:type="dcterms:W3CDTF">2024-08-02T15:44:00Z</dcterms:created>
  <dcterms:modified xsi:type="dcterms:W3CDTF">2024-09-19T09:34:00Z</dcterms:modified>
</cp:coreProperties>
</file>